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aps w:val="0"/>
          <w:color w:val="auto"/>
          <w:sz w:val="44"/>
          <w:szCs w:val="44"/>
          <w:vertAlign w:val="baseline"/>
          <w:lang w:bidi="ar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落实生态环境保护党政同责 一岗双责任务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验收销号意见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" w:leftChars="5" w:firstLine="620" w:firstLineChars="194"/>
        <w:textAlignment w:val="auto"/>
        <w:rPr>
          <w:rFonts w:hint="eastAsia" w:ascii="仿宋" w:eastAsia="仿宋" w:cs="仿宋"/>
          <w:sz w:val="32"/>
          <w:szCs w:val="32"/>
          <w:highlight w:val="none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" w:leftChars="5" w:firstLine="620" w:firstLineChars="194"/>
        <w:textAlignment w:val="auto"/>
        <w:rPr>
          <w:rFonts w:hint="eastAsia" w:ascii="仿宋" w:eastAsia="仿宋" w:cs="仿宋"/>
          <w:sz w:val="32"/>
          <w:szCs w:val="32"/>
          <w:highlight w:val="none"/>
          <w:lang w:bidi="ar-SA"/>
        </w:rPr>
      </w:pPr>
      <w:r>
        <w:rPr>
          <w:rFonts w:hint="eastAsia" w:ascii="仿宋" w:eastAsia="仿宋" w:cs="仿宋"/>
          <w:sz w:val="32"/>
          <w:szCs w:val="32"/>
          <w:highlight w:val="none"/>
          <w:lang w:val="en-US" w:eastAsia="zh-CN" w:bidi="ar-SA"/>
        </w:rPr>
        <w:t>按照《辽宁省中央生态环境保护督察整改任务验收销号办法（试行）》，2022年8月15日</w:t>
      </w:r>
      <w:r>
        <w:rPr>
          <w:rFonts w:hint="eastAsia" w:ascii="仿宋" w:eastAsia="仿宋" w:cs="仿宋"/>
          <w:sz w:val="32"/>
          <w:szCs w:val="32"/>
          <w:highlight w:val="none"/>
          <w:lang w:eastAsia="zh-CN" w:bidi="ar-SA"/>
        </w:rPr>
        <w:t>，</w:t>
      </w:r>
      <w:r>
        <w:rPr>
          <w:rFonts w:hint="eastAsia" w:ascii="仿宋" w:eastAsia="仿宋" w:cs="仿宋"/>
          <w:sz w:val="32"/>
          <w:szCs w:val="32"/>
          <w:highlight w:val="none"/>
          <w:lang w:bidi="ar-SA"/>
        </w:rPr>
        <w:t>验收组</w:t>
      </w:r>
      <w:r>
        <w:rPr>
          <w:rFonts w:hint="eastAsia" w:ascii="仿宋" w:eastAsia="仿宋" w:cs="仿宋"/>
          <w:sz w:val="32"/>
          <w:szCs w:val="32"/>
          <w:highlight w:val="none"/>
          <w:lang w:eastAsia="zh-CN" w:bidi="ar-SA"/>
        </w:rPr>
        <w:t>对照</w:t>
      </w:r>
      <w:r>
        <w:rPr>
          <w:rFonts w:hint="eastAsia" w:ascii="仿宋" w:eastAsia="仿宋" w:cs="仿宋"/>
          <w:sz w:val="32"/>
          <w:szCs w:val="32"/>
          <w:highlight w:val="none"/>
          <w:lang w:bidi="ar-SA"/>
        </w:rPr>
        <w:t>《辽宁省中央生态环境保护督察整改方案》</w:t>
      </w:r>
      <w:r>
        <w:rPr>
          <w:rFonts w:hint="eastAsia" w:ascii="仿宋" w:eastAsia="仿宋" w:cs="仿宋"/>
          <w:sz w:val="32"/>
          <w:szCs w:val="32"/>
          <w:highlight w:val="none"/>
          <w:lang w:val="en-US" w:eastAsia="zh-CN" w:bidi="ar-SA"/>
        </w:rPr>
        <w:t>及</w:t>
      </w:r>
      <w:r>
        <w:rPr>
          <w:rFonts w:hint="eastAsia" w:ascii="仿宋" w:eastAsia="仿宋" w:cs="仿宋"/>
          <w:sz w:val="32"/>
          <w:szCs w:val="32"/>
          <w:highlight w:val="none"/>
          <w:lang w:eastAsia="zh-CN" w:bidi="ar-SA"/>
        </w:rPr>
        <w:t>《中央生态环境保护整改任务验收参考标准》，采取听取汇报、</w:t>
      </w:r>
      <w:r>
        <w:rPr>
          <w:rFonts w:hint="eastAsia" w:ascii="仿宋" w:eastAsia="仿宋" w:cs="仿宋"/>
          <w:sz w:val="32"/>
          <w:szCs w:val="32"/>
          <w:highlight w:val="none"/>
          <w:lang w:val="en-US" w:eastAsia="zh-CN" w:bidi="ar-SA"/>
        </w:rPr>
        <w:t>核查</w:t>
      </w:r>
      <w:r>
        <w:rPr>
          <w:rFonts w:hint="eastAsia" w:ascii="仿宋" w:eastAsia="仿宋" w:cs="仿宋"/>
          <w:sz w:val="32"/>
          <w:szCs w:val="32"/>
          <w:highlight w:val="none"/>
          <w:lang w:eastAsia="zh-CN" w:bidi="ar-SA"/>
        </w:rPr>
        <w:t>资料</w:t>
      </w:r>
      <w:r>
        <w:rPr>
          <w:rFonts w:hint="eastAsia" w:ascii="仿宋" w:eastAsia="仿宋" w:cs="仿宋"/>
          <w:sz w:val="32"/>
          <w:szCs w:val="32"/>
          <w:highlight w:val="none"/>
          <w:lang w:val="en-US" w:eastAsia="zh-CN" w:bidi="ar-SA"/>
        </w:rPr>
        <w:t>等方式，</w:t>
      </w:r>
      <w:r>
        <w:rPr>
          <w:rFonts w:hint="eastAsia" w:ascii="仿宋" w:eastAsia="仿宋" w:cs="仿宋"/>
          <w:sz w:val="32"/>
          <w:szCs w:val="32"/>
          <w:highlight w:val="none"/>
          <w:lang w:eastAsia="zh-CN" w:bidi="ar-SA"/>
        </w:rPr>
        <w:t>对</w:t>
      </w:r>
      <w:r>
        <w:rPr>
          <w:rFonts w:hint="eastAsia" w:ascii="仿宋" w:eastAsia="仿宋" w:cs="仿宋"/>
          <w:sz w:val="32"/>
          <w:szCs w:val="32"/>
          <w:highlight w:val="none"/>
          <w:lang w:val="en-US" w:eastAsia="zh-CN" w:bidi="ar-SA"/>
        </w:rPr>
        <w:t>第14项</w:t>
      </w:r>
      <w:r>
        <w:rPr>
          <w:rFonts w:hint="eastAsia" w:ascii="仿宋" w:eastAsia="仿宋" w:cs="仿宋"/>
          <w:sz w:val="32"/>
          <w:szCs w:val="32"/>
          <w:highlight w:val="none"/>
          <w:lang w:bidi="ar-SA"/>
        </w:rPr>
        <w:t>整改任务完成情况进行了验收。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一、整改任务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0"/>
          <w:tab w:val="left" w:pos="8050"/>
          <w:tab w:val="left" w:pos="8100"/>
        </w:tabs>
        <w:autoSpaceDE w:val="0"/>
        <w:autoSpaceDN w:val="0"/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" w:hAnsi="仿宋" w:eastAsia="仿宋" w:cs="仿宋"/>
          <w:kern w:val="0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Cs w:val="32"/>
        </w:rPr>
        <w:t>辽宁省一些地方和部门对生态环境保护重视不够，党政同责、一岗双责落实还不到位，压力传导不够，部门协同、上下联动的合力尚未形成。</w:t>
      </w:r>
      <w:r>
        <w:rPr>
          <w:rFonts w:hint="eastAsia" w:ascii="仿宋" w:hAnsi="仿宋" w:eastAsia="仿宋" w:cs="仿宋"/>
          <w:kern w:val="0"/>
          <w:szCs w:val="32"/>
        </w:rPr>
        <w:t>国家及辽宁省有关文件要求，省直有关部门应制定生态环境保护年度工作计划和措施清单，并向社会公开，落实情况每年向省委、省政府报告。督察发现，辽宁省绝大多数省直部门既没有制定生态环境保护年度工作计划，也没有向省委、省政府报告落实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二、整改目标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" w:hAnsi="Calibri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仿宋" w:cs="Times New Roman"/>
          <w:szCs w:val="32"/>
        </w:rPr>
        <w:t>制定生态环境保护年度工作计划并组织实施</w:t>
      </w:r>
      <w:r>
        <w:rPr>
          <w:rFonts w:hint="eastAsia" w:ascii="Times New Roman" w:hAnsi="Times New Roman" w:eastAsia="仿宋" w:cs="Times New Roman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三、完成情况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2021年9月15日制定了2021年度生态环境保护工作计划和措施清单。2021年12月20日前向省委、省政府报送了生态环境保护工作落实情况。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四、验收结论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已完成整改，同意履行销号程序。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OWQ4YTA4NDU0NTE2YzY0MmRmODJiZTBjYTY5ZDMifQ=="/>
  </w:docVars>
  <w:rsids>
    <w:rsidRoot w:val="00000000"/>
    <w:rsid w:val="518D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next w:val="1"/>
    <w:qFormat/>
    <w:uiPriority w:val="1"/>
    <w:rPr>
      <w:rFonts w:ascii="方正仿宋简体" w:hAnsi="Tahoma" w:eastAsia="方正仿宋简体" w:cs="Times New Roman"/>
      <w:sz w:val="32"/>
      <w:szCs w:val="32"/>
      <w:lang w:val="en-US" w:eastAsia="zh-CN" w:bidi="ar-SA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样式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2024-07-05T01:39:48Z</dcterms:created>
  <dc:creator>lenovo</dc:creator>
  <cp:lastModifiedBy>韩霜</cp:lastModifiedBy>
  <dcterms:modified xsi:type="dcterms:W3CDTF">2024-07-05T01:40:10Z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F5C3DCDF99164BDE99F3A2C77C043ADC_12</vt:lpwstr>
  </property>
</Properties>
</file>