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关于推进博物馆改革发展的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为贯彻落实中央宣传部等九部委《关于推进博物馆改革发展的指导意见》，进一步深化改革，推进新时代辽宁博物馆事业高质量发展，结合我省实际，制定本实施方案。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以习近平新时代中国特色社会主义思想为指导，全面贯彻落实党的二十大精神，贯彻落实习近平总书记关于文物工作的重要论述和在东北、辽宁考察时的重要讲话精神，坚持“保护第一、加强管理、挖掘价值、有效利用、让文物活起来”的新时代文物工作方针，立足新发展阶段，贯彻新发展理念，构建新发展格局，将博物馆事业主动融入国家和全省经济社会发展大局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优化全省博物馆空间布局，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突出公益属性和社会效益，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提升博物馆公共文化服务水平，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为坚定文化自信、传承中华文明、推动中国特色社会主义文化繁荣发展、满足人民美好生活需要、服务文化强省建设做出积极贡献。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二、总体目标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到2025年，形成布局合理、结构优化、特色鲜明、体制完善、功能完备的全省博物馆事业发展格局，博物馆发展质量显著提升。力争全省备案博物馆总数达到150家以上，使博物馆成为更具社会影响力的教育基地、更富吸引力的旅游目的地、更有文化凝聚力的宣传阵地。到2035年，全省博物馆社会功能更加完善，公共文化服务能力全面提升，为中国特色博物馆事业发展贡献辽宁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三、实施内容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全面优化博物馆体系布局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统筹不同地域博物馆发展。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强博物馆资源整合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协同创新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，鼓励依托地域特点、民族特色、传统风俗等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优势资源建设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博物馆。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将博物馆建设深度融入长城国家文化公园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（辽宁段）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快东北亚边疆历史文化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绥中长城博物馆等相关场馆建设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做好长城文化展览展示工作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支持沈阳、大连等文化遗产资源丰厚地区打造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百馆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之城”“博物馆小镇”等集群聚落。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责任单位：省委宣传部、省文化和旅游厅、省发展改革委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整合不同层级博物馆发展。重点推进辽宁省博物馆纳入中国特色世界一流博物馆创建培育名单，发挥引领示范作用。争取将沈阳故宫博物院、沈阳“九·一八”历史博物馆、旅顺博物馆、大连博物馆、大连自然博物馆、辽沈战役纪念馆、抗美援朝纪念馆等博物馆、纪念馆纳入国家卓越博物馆培育名单。鼓励创建一批国家等级博物馆，支持现有等级博物馆提档升级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推进中小型博物馆改造提升，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“大馆带小馆”帮扶机制，在藏品保护、科学研究、陈列展览、人才培养等方面促进中小型博物馆可持续发展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开展摸底调查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具有部分博物馆功能、但尚未达到登记备案条件的社会机构，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行业指导，做好孵化培育。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责任单位：省文化和旅游厅、省民政厅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协调不同属性博物馆发展。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开展行业博物馆普查，推动省内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高校博物馆、国有企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事业单位或其他组织利用国有资产举办的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备案工作，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建立共建共管机制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，纳入行业管理。完善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非国有博物馆藏品账目及档案，依法依规推进博物馆法人财产权确权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推动落实土地、税收等优惠政策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规范和扶持并举，通过加强指导、结对帮扶等形式对行业博物馆和非国有博物馆给予专业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开展全省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未备案但以“博物馆”名义开展活动的机构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普查，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按照“谁审批、谁监管，谁主管、谁监管”原则，加强管理。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责任单位：省委宣传部、省文化和旅游厅、省教育厅、省民政厅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4.促进不同类型博物馆发展。充分利用现有资源，结合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“四史”教育，推动建设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一批反映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辽宁改革发展和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建设成就的当代主题博物馆。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依托各地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丰富的文化遗产资源设立专题博物馆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辽宁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考古博物馆的规划建设。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将各级爱国主义教育基地、国防教育基地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、实践教学基地等场馆作为重点培养对象，鼓励、支持纳入备案博物馆。助力乡村振兴战略，倡导社区、生态、乡情村史博物馆等建设。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责任单位：省委宣传部、省文化和旅游厅、省发展改革委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大力提升博物馆服务效能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1.优化征藏体系。树立专业化收藏理念，加强“四史”相关藏品的征集，强化辽宁“六地”红色文化相关实物、影像、文献等物证的征藏。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体现“记忆、留住、传承、发展”的思路，结合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地域特色、馆藏特点、资源优势，确定重点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藏目标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完善收藏体系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多元化的收藏方向。拓展藏品入藏渠道，制定、完善考古出土文物移交制度办法，健全执法部门罚没文物移交工作机制。鼓励政府机关、国有企事业单位及公众向博物馆移交或捐赠藏品。配合推动优化国有公益性收藏单位进口藏品免税政策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t>省委党史研究室、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省文化和旅游厅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提升保护能力。开展全省博物馆藏品登录、使用、保养情况检查，推进藏品档案信息化标准化建设，推进全省珍贵文物档案电子化，逐步推广藏品电子标识。稳步实施馆藏珍贵濒危文物、材质脆弱文物保护修复，强化馆藏文物预防性保护、藏品数字化保护工作，完善项目库建设。推进藏品资源数据库建设，加大藏品基础信息开放力度。支持各市、县制定文物保护项目计划，按照“紧迫性、必要性、可行性”原则有序实施，构建监测、评估、预防、修复一体化保护体系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责任单位：省文化和旅游厅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3.强化科技支撑。挖掘阐发藏品当代价值，特别是深挖珍贵文物和革命文物的内涵和价值，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鼓励“博学研”协同创新，促进研究成果及时转化为展览、教育资源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以现代科技为支撑，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大力发展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智慧博物馆，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选取条件成熟的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作为试点，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逐步实现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全省博物馆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智慧服务、智慧保护、智慧管理。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实施研究型博物馆建设，鼓励具备条件的博物馆深化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与省内外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高等院校、科研院所合作，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协同开展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研发项目，鼓励和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博物馆发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展和文物保护的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共性关键技术研究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各类国家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科技计划。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依法开展博物馆科技成果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转化收益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分配试点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，推动符合条件的博物馆从业人员享受科技创新扶持政策。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责任单位：省文化和旅游厅、省人社厅、省教育厅、省科技厅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提高展陈质量。实施“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中华优秀传统文化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”主题展览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展示工程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深入挖掘中华优秀传统文化的丰富内涵和当代价值，打造并推介一批展示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中华文明灿烂成就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辽宁深厚历史文化底蕴的重点主题展览项目。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实施辽宁“六地”红色文化展览展示工程，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策划主题展览，全面阐释辽宁红色文化资源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丰富内涵和时代价值。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鼓励国家一级博物馆先行先试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公开征集选题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探索独立策展人制度，优化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展览策划和制作流程规范。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加强学术研究，提高陈列展览创意策划水平和专业化水平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地域文化相近的博物馆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策划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灵活运用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巡回展览、流动展览、网上展示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等方式，鼓励和推广原创展览，提高藏品利用率。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5.发挥教育功能。利用博物馆资源，在传统节日、纪念日策划推出主题活动，加强中华优秀传统文化传承教育、爱国主义教育和革命传统教育，培育人民文化生活新风尚。结合教育部门“双减”工作，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推出科技、文化、艺术等适合中小学生的专题展览和教育活动，探索利用博物馆资源开设青少年课后学习课程，切实将学习内容与博物馆相结合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。制定博物馆教育服务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标准，共建教育项目库，丰富博物馆教育课程体系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支持博物馆参与学生研学实践活动，推动各类博物馆数字资源接入国家数字教育资源公共服务体系。倡导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各级博物馆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设立教育专员，鼓励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国家等级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博物馆面向公众提供专家讲解服务。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责任单位：省委宣传部、省文化和旅游厅、省教育厅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6.优化传播服务。利用藏品数据资源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推进博物馆大数据体系建设。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扩大文创产品开发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馆藏资源较为丰富、管理制度较为完备的博物馆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在确保公益目标、保护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藏品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安全、聚焦主责主业前提下，采取合作、授权、独立开发等方式，开发文化创意产品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充分发挥博物馆在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文旅融合、促进文化消费中的作用。增加展览、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“六进”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频次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，全省每年不少于300场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。加强与融媒体、数字文化企业合作，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云展览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云教育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支持博物馆开发网站、微信公众号、微博、短视频，拓宽传播途径，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构建线上线下相融合的博物馆传播体系。强化观众调查，推广分众传播，优化参观全过程服务。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责任单位：省委宣传部、省文化和旅游厅、省教育厅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7.增进国际合作。实施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文明互鉴展示工程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围绕国家外交大局，策划反映中华优秀传统文化和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辽宁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地域文化特色的精品文物展览，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打造一批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辽宁文化、讲述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中国故事、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聚焦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国际表达的文物外展品牌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支持有条件的博物馆积极参与国际博物馆组织和活动，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通过举办和参加博物馆国际论坛、互换展览等方式，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扩大博物馆国际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与合作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，共享人类文明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激发博物馆发展活力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1.完善管理体制。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深化博物馆法人治理结构改革，按照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分类指导、分步实施、积极稳妥、循序渐进的原则，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推进国有博物馆、非国有博物馆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理事会制度建设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建立健全权责对等、运转协调的决策执行或监督咨询机制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逐步建立以理事会为核心的博物馆管理与决策机制，构建博物馆现代法人治理体系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。在不改变藏品权属、确保安全的前提下，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符合条件的新建博物馆，经批准可以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探索开展国有博物馆资产所有权、藏品归属权、开放运营权分置改革试点。深化人事制度改革，切实增强博物馆干部人事管理、职称评审、岗位设置自主权。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责任单位：省文化和旅游厅、省人社厅、省财政厅、省民政厅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2.健全激励机制。博物馆开展陈列展览策划、教育项目设计、文创产品研发取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得的事业收入、经营收入和其他收入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，按规定纳入本单位预算统一管理，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用于藏品征集、事业发展和对符合规定的人员予以绩效奖励等。合理核定博物馆绩效工资总量，对上述工作取得明显成效的单位可适当增核绩效工资总量，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单位内部向从事上述工作的人员倾斜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任单位：省委宣传部、省文化和旅游厅、省人社厅、省财政厅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3.鼓励社会参与。鼓励各级博物馆发展壮大博物馆之友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和志愿者队伍，构建参与广泛、形式多样、管理规范的社会动员机制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为观众提供常态化、专业化、规范化志愿者服务。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在加强监管、防范风险的前提下，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引入竞争机制，鼓励社会力量参与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展览、教育和文创开发。实施“博物馆+”战略，促进博物馆与教育、科技、旅游、商业、传媒、设计等跨界融合。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责任单位：省委宣传部、省文化和旅游厅、省人社厅、省教育厅、省民政厅、省科技厅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强化部门协作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进一步增强文物主管部门与宣传、发展改革、教育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财政、人力资源社会保障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等部门的协作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形成工作合力。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将博物馆事业发展纳入经济社会发展总体规划和基础设施建设、城乡建设总体规划、文化发展规划、国民教育规划、旅游业发展规划、科技创新规划等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专项规划，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发挥博物馆在文明城市创建中的作用，支持博物馆事业发展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责任单位：省文化和旅游厅、省委宣传部、省发展改革委、省教育厅、省财政厅、省人社厅、省科技厅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（二）加强政策支持。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按照《辽宁省公共文化领域省与市财政事权和支出责任划分改革方案》要求，落实博物馆有关支出责任，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向财力困难地区倾斜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，加强馆藏文物预防性保护和数字化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健全博物馆免费开放机制，督促落实各市主体责任。鼓励各市通过政府购买服务、项目补贴、以奖代补等方式，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支持非国有博物馆持续发展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。经财政、税务部门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非营利组织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免税资格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物馆，其符合条件的捐赠收入按规定享受免税政策。企业或个人通过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具有税前扣除资格的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公益性社会组织、县级以上人民政府及其部门等国家机关，向博物馆进行公益性捐赠的，按规定享受所得税税前扣除政策。鼓励社会资本以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责任单位：省委宣传部、省文化和旅游厅、省财政厅、省人社厅、省教育厅、省科技厅、省民政厅、省税务局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（三）加强队伍建设。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《关于进一步加强文博事业单位人事管理工作的指导意见》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精神，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优化人才管理、激励、评价机制，根据博物馆事业发展需要，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健全人才引进制度，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加大专业人才引进力度，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稳定和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提高队伍专业化水平。拓宽人才汇集机制，支持博物馆设立流动岗，吸引相关专业技术人员兼职。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立人才培养长效机制，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完善培养体系和培养链条，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加强博物馆管理人才、专业人才、研究人才、创新型人才培育。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人才共享与交流，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鼓励基层博物馆人员在省、市级博物馆挂职锻炼和学习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，提升基层博物馆运营能力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责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任单位：省文化和旅游厅、省人社厅、省财政厅、省教育厅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（四）加强监督管理。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通过日常巡查、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博物馆领域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“双随机一公开”检查、备案管理等方式，加强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藏品管理、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文物保护、陈列展览等事项事中事后监管。建立健全绩效考评、专业评价和第三方评估相结合的博物馆考评监督机制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Calibri" w:hAnsi="Calibri" w:eastAsia="仿宋_GB2312" w:cs="仿宋_GB2312"/>
          <w:sz w:val="32"/>
          <w:szCs w:val="32"/>
        </w:rPr>
        <w:t>健全博物馆质量评价体系。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加强行业共建，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支持辽宁省博物馆协会建设，在对接中国博物馆协会开展工作的同时，充分发挥其在行业引导、学术研究、业务培训、展览统筹等方面的平台作用。建立博物馆年报制度和信用体系，主动接受社会监督。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（责任单位：省委宣传部、省文化和旅游厅、省民政厅）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各有关单位根据本实施方案，落实任务分工，细化工作责任，将推进博物馆改革发展纳入地方经济社会及文物事业发展规划，坚持新时代文物工作方针，着力推进实施，强化督导检查，确保改革措施落地见效。</w:t>
      </w:r>
    </w:p>
    <w:sectPr>
      <w:footerReference r:id="rId3" w:type="default"/>
      <w:pgSz w:w="11906" w:h="16838"/>
      <w:pgMar w:top="1440" w:right="1800" w:bottom="1440" w:left="1800" w:header="851" w:footer="90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B1BDFF-19FB-456B-BB53-2B645A9ACAA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35D63E-F1FD-48B3-B9F5-076E176FB2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98F7D31-6ACD-42E6-B0B1-BB3E6237333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90E3F5E-00F4-40EC-AD1D-FDC0911111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0D512D0-7C3F-4457-8A4D-6C920A36017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DD3C778-0B03-452C-972B-BFEF03F91B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zZhZGJmZDUzM2Y1ZGFjNGM2NmRlNDIwMWFhNjkifQ=="/>
  </w:docVars>
  <w:rsids>
    <w:rsidRoot w:val="23FA4BEC"/>
    <w:rsid w:val="012F2443"/>
    <w:rsid w:val="02111B48"/>
    <w:rsid w:val="021404F9"/>
    <w:rsid w:val="02421D02"/>
    <w:rsid w:val="02704AC1"/>
    <w:rsid w:val="03F86B1C"/>
    <w:rsid w:val="0500167E"/>
    <w:rsid w:val="05F29D34"/>
    <w:rsid w:val="05F652DD"/>
    <w:rsid w:val="05FF4F2A"/>
    <w:rsid w:val="06426774"/>
    <w:rsid w:val="06985370"/>
    <w:rsid w:val="06B331CE"/>
    <w:rsid w:val="079C3C62"/>
    <w:rsid w:val="092263E9"/>
    <w:rsid w:val="09B07E99"/>
    <w:rsid w:val="09B41737"/>
    <w:rsid w:val="0A7819EA"/>
    <w:rsid w:val="0AFEF82D"/>
    <w:rsid w:val="0BE116C7"/>
    <w:rsid w:val="0CFE9F81"/>
    <w:rsid w:val="0DB00467"/>
    <w:rsid w:val="0F380715"/>
    <w:rsid w:val="0F4D0D05"/>
    <w:rsid w:val="0F7B79A9"/>
    <w:rsid w:val="105A46BB"/>
    <w:rsid w:val="10F66AD9"/>
    <w:rsid w:val="126F08F1"/>
    <w:rsid w:val="12FC5EFD"/>
    <w:rsid w:val="14AD3FF8"/>
    <w:rsid w:val="15EE97F1"/>
    <w:rsid w:val="161EB3B6"/>
    <w:rsid w:val="16FEE9BA"/>
    <w:rsid w:val="17E773B4"/>
    <w:rsid w:val="1A0062D3"/>
    <w:rsid w:val="1A2521DD"/>
    <w:rsid w:val="1A7FA210"/>
    <w:rsid w:val="1AB71087"/>
    <w:rsid w:val="1AD02149"/>
    <w:rsid w:val="1BA55384"/>
    <w:rsid w:val="1BFB7EF8"/>
    <w:rsid w:val="1C116575"/>
    <w:rsid w:val="1D085BCA"/>
    <w:rsid w:val="1D1D7BF4"/>
    <w:rsid w:val="1D70376F"/>
    <w:rsid w:val="1DEF9029"/>
    <w:rsid w:val="1DEFB335"/>
    <w:rsid w:val="1E240CE6"/>
    <w:rsid w:val="1E65704C"/>
    <w:rsid w:val="1E79EBE9"/>
    <w:rsid w:val="1E7E8D9B"/>
    <w:rsid w:val="1E98625B"/>
    <w:rsid w:val="1E9E157A"/>
    <w:rsid w:val="1F170346"/>
    <w:rsid w:val="1F4D098A"/>
    <w:rsid w:val="1FBB5ABB"/>
    <w:rsid w:val="1FBFEB7B"/>
    <w:rsid w:val="1FEF40C7"/>
    <w:rsid w:val="1FFE28E4"/>
    <w:rsid w:val="21091F11"/>
    <w:rsid w:val="217D640A"/>
    <w:rsid w:val="232C2EE5"/>
    <w:rsid w:val="23585943"/>
    <w:rsid w:val="23B7C1F6"/>
    <w:rsid w:val="23BDEE48"/>
    <w:rsid w:val="23FA4BEC"/>
    <w:rsid w:val="24961FFF"/>
    <w:rsid w:val="24ABF6A3"/>
    <w:rsid w:val="24C20D54"/>
    <w:rsid w:val="259E2F57"/>
    <w:rsid w:val="26E66850"/>
    <w:rsid w:val="26FFD7B7"/>
    <w:rsid w:val="27606603"/>
    <w:rsid w:val="277F1633"/>
    <w:rsid w:val="27BCC2E5"/>
    <w:rsid w:val="27DF2A0A"/>
    <w:rsid w:val="28A75B17"/>
    <w:rsid w:val="29BB8807"/>
    <w:rsid w:val="29D62BAC"/>
    <w:rsid w:val="29F234D3"/>
    <w:rsid w:val="2B1F3921"/>
    <w:rsid w:val="2B5B851D"/>
    <w:rsid w:val="2C0F3CA4"/>
    <w:rsid w:val="2C666469"/>
    <w:rsid w:val="2CFF10AE"/>
    <w:rsid w:val="2D437F5F"/>
    <w:rsid w:val="2DB94CBF"/>
    <w:rsid w:val="2DFF7AC3"/>
    <w:rsid w:val="2E7F1A64"/>
    <w:rsid w:val="2EAD6D55"/>
    <w:rsid w:val="2F3E36CD"/>
    <w:rsid w:val="2F7FEEF7"/>
    <w:rsid w:val="2FFD87B4"/>
    <w:rsid w:val="2FFEA20B"/>
    <w:rsid w:val="30837C95"/>
    <w:rsid w:val="311346E6"/>
    <w:rsid w:val="312B7C81"/>
    <w:rsid w:val="31592A40"/>
    <w:rsid w:val="325FE773"/>
    <w:rsid w:val="32902492"/>
    <w:rsid w:val="32BFAFD6"/>
    <w:rsid w:val="334212B2"/>
    <w:rsid w:val="336B25B7"/>
    <w:rsid w:val="33CF7934"/>
    <w:rsid w:val="33F7209D"/>
    <w:rsid w:val="33FD0C20"/>
    <w:rsid w:val="345968B4"/>
    <w:rsid w:val="34796F56"/>
    <w:rsid w:val="349861C5"/>
    <w:rsid w:val="34AB96BF"/>
    <w:rsid w:val="34B1049E"/>
    <w:rsid w:val="34B8182C"/>
    <w:rsid w:val="34FE73D4"/>
    <w:rsid w:val="35415306"/>
    <w:rsid w:val="356B689E"/>
    <w:rsid w:val="35DF9DF2"/>
    <w:rsid w:val="35E46651"/>
    <w:rsid w:val="35F79BD6"/>
    <w:rsid w:val="36E9FEDB"/>
    <w:rsid w:val="372AB748"/>
    <w:rsid w:val="37793115"/>
    <w:rsid w:val="377FE41E"/>
    <w:rsid w:val="379EA996"/>
    <w:rsid w:val="37FBB24F"/>
    <w:rsid w:val="389B749B"/>
    <w:rsid w:val="38EE8230"/>
    <w:rsid w:val="39FF71DD"/>
    <w:rsid w:val="3A1C285D"/>
    <w:rsid w:val="3A4B3560"/>
    <w:rsid w:val="3AFF4B44"/>
    <w:rsid w:val="3B710987"/>
    <w:rsid w:val="3B765F9D"/>
    <w:rsid w:val="3BBC7814"/>
    <w:rsid w:val="3BBDFCC1"/>
    <w:rsid w:val="3BCB62E9"/>
    <w:rsid w:val="3BEDAD39"/>
    <w:rsid w:val="3BF44030"/>
    <w:rsid w:val="3C9A16ED"/>
    <w:rsid w:val="3CFE87F2"/>
    <w:rsid w:val="3D7B3992"/>
    <w:rsid w:val="3D7BE396"/>
    <w:rsid w:val="3D9F7A2D"/>
    <w:rsid w:val="3DCB139B"/>
    <w:rsid w:val="3DEB50C1"/>
    <w:rsid w:val="3DF724F7"/>
    <w:rsid w:val="3DFE02A4"/>
    <w:rsid w:val="3E1DD2D9"/>
    <w:rsid w:val="3E227363"/>
    <w:rsid w:val="3E5AD7C4"/>
    <w:rsid w:val="3E921340"/>
    <w:rsid w:val="3EB56DDC"/>
    <w:rsid w:val="3ED364A1"/>
    <w:rsid w:val="3EE393D1"/>
    <w:rsid w:val="3EFFD5E2"/>
    <w:rsid w:val="3EFFF66D"/>
    <w:rsid w:val="3F0678B1"/>
    <w:rsid w:val="3F158323"/>
    <w:rsid w:val="3FA96601"/>
    <w:rsid w:val="3FAE21A9"/>
    <w:rsid w:val="3FB52C21"/>
    <w:rsid w:val="3FBFB90C"/>
    <w:rsid w:val="3FCA4B09"/>
    <w:rsid w:val="3FCB8FE7"/>
    <w:rsid w:val="3FDF7E89"/>
    <w:rsid w:val="3FE7E43A"/>
    <w:rsid w:val="3FF63DBE"/>
    <w:rsid w:val="3FF85A1D"/>
    <w:rsid w:val="3FFD07E2"/>
    <w:rsid w:val="3FFE77EE"/>
    <w:rsid w:val="3FFF03B7"/>
    <w:rsid w:val="403A3A3D"/>
    <w:rsid w:val="415E19AD"/>
    <w:rsid w:val="41FD18BD"/>
    <w:rsid w:val="420C1409"/>
    <w:rsid w:val="43FFE43C"/>
    <w:rsid w:val="460C7C2A"/>
    <w:rsid w:val="475278BE"/>
    <w:rsid w:val="47BA6DA8"/>
    <w:rsid w:val="47F43D99"/>
    <w:rsid w:val="47F98E71"/>
    <w:rsid w:val="47FFDB12"/>
    <w:rsid w:val="481B23A6"/>
    <w:rsid w:val="482D3E87"/>
    <w:rsid w:val="48DF8282"/>
    <w:rsid w:val="49FF3746"/>
    <w:rsid w:val="4A646A63"/>
    <w:rsid w:val="4AAF0270"/>
    <w:rsid w:val="4B1F21AD"/>
    <w:rsid w:val="4B9E2A0C"/>
    <w:rsid w:val="4BB26B7D"/>
    <w:rsid w:val="4BFE46D1"/>
    <w:rsid w:val="4C5D213B"/>
    <w:rsid w:val="4C7D5B2A"/>
    <w:rsid w:val="4DBBB4EC"/>
    <w:rsid w:val="4DED1D45"/>
    <w:rsid w:val="4F2CF1CE"/>
    <w:rsid w:val="4F5BD16B"/>
    <w:rsid w:val="4FB57EAE"/>
    <w:rsid w:val="4FBFCF5A"/>
    <w:rsid w:val="4FF8E02D"/>
    <w:rsid w:val="4FFD7721"/>
    <w:rsid w:val="4FFFDDB1"/>
    <w:rsid w:val="50BB64D4"/>
    <w:rsid w:val="521C4F6E"/>
    <w:rsid w:val="523C53F3"/>
    <w:rsid w:val="52974D1F"/>
    <w:rsid w:val="52FEF068"/>
    <w:rsid w:val="54136627"/>
    <w:rsid w:val="54444A33"/>
    <w:rsid w:val="54DDCCE8"/>
    <w:rsid w:val="54E95568"/>
    <w:rsid w:val="55D7AE10"/>
    <w:rsid w:val="55FF2CCE"/>
    <w:rsid w:val="55FFD7C2"/>
    <w:rsid w:val="56746A8B"/>
    <w:rsid w:val="567DA18C"/>
    <w:rsid w:val="56ED3E34"/>
    <w:rsid w:val="56F7BFEE"/>
    <w:rsid w:val="56FE5442"/>
    <w:rsid w:val="573DCFBD"/>
    <w:rsid w:val="57DB6363"/>
    <w:rsid w:val="57FE4C9F"/>
    <w:rsid w:val="584C2108"/>
    <w:rsid w:val="588E4ABB"/>
    <w:rsid w:val="58B71C77"/>
    <w:rsid w:val="594D25DB"/>
    <w:rsid w:val="595079D6"/>
    <w:rsid w:val="597BAA32"/>
    <w:rsid w:val="5A3FCFF7"/>
    <w:rsid w:val="5A76C69E"/>
    <w:rsid w:val="5ADF313F"/>
    <w:rsid w:val="5AE13716"/>
    <w:rsid w:val="5AE743C5"/>
    <w:rsid w:val="5B5D96E7"/>
    <w:rsid w:val="5B8E6DFA"/>
    <w:rsid w:val="5BF3746A"/>
    <w:rsid w:val="5BF50667"/>
    <w:rsid w:val="5BF64864"/>
    <w:rsid w:val="5C67A419"/>
    <w:rsid w:val="5C9124C7"/>
    <w:rsid w:val="5CAA564F"/>
    <w:rsid w:val="5CDA77C5"/>
    <w:rsid w:val="5D3FFA66"/>
    <w:rsid w:val="5D4B6E32"/>
    <w:rsid w:val="5DBF0FE7"/>
    <w:rsid w:val="5DFA1EB4"/>
    <w:rsid w:val="5E6F4E81"/>
    <w:rsid w:val="5E725558"/>
    <w:rsid w:val="5EDFC328"/>
    <w:rsid w:val="5EEBA5BA"/>
    <w:rsid w:val="5EFF4303"/>
    <w:rsid w:val="5F374D7C"/>
    <w:rsid w:val="5F3A49C1"/>
    <w:rsid w:val="5F4BEBE2"/>
    <w:rsid w:val="5F711318"/>
    <w:rsid w:val="5F7D4A2F"/>
    <w:rsid w:val="5F7E7ECF"/>
    <w:rsid w:val="5F7F0D5B"/>
    <w:rsid w:val="5F95A4DB"/>
    <w:rsid w:val="5FB6BD40"/>
    <w:rsid w:val="5FBBE4EE"/>
    <w:rsid w:val="5FBF7E77"/>
    <w:rsid w:val="5FCF9EFB"/>
    <w:rsid w:val="5FD3CD0F"/>
    <w:rsid w:val="5FEBC56B"/>
    <w:rsid w:val="5FED1B5F"/>
    <w:rsid w:val="5FEE46E9"/>
    <w:rsid w:val="5FF5116F"/>
    <w:rsid w:val="5FF760DC"/>
    <w:rsid w:val="5FFDD194"/>
    <w:rsid w:val="5FFE2DDF"/>
    <w:rsid w:val="5FFF0223"/>
    <w:rsid w:val="6005151A"/>
    <w:rsid w:val="60912DAE"/>
    <w:rsid w:val="60C22E75"/>
    <w:rsid w:val="615F2EAC"/>
    <w:rsid w:val="617C580C"/>
    <w:rsid w:val="619F52A7"/>
    <w:rsid w:val="622FF759"/>
    <w:rsid w:val="62791D4B"/>
    <w:rsid w:val="62CC631F"/>
    <w:rsid w:val="62DE8AF0"/>
    <w:rsid w:val="62F417B0"/>
    <w:rsid w:val="637FF69E"/>
    <w:rsid w:val="638F833A"/>
    <w:rsid w:val="64D704C9"/>
    <w:rsid w:val="64FB0F57"/>
    <w:rsid w:val="655576FB"/>
    <w:rsid w:val="65CA8C79"/>
    <w:rsid w:val="65CC42AA"/>
    <w:rsid w:val="65D22033"/>
    <w:rsid w:val="65E816C2"/>
    <w:rsid w:val="65FC1419"/>
    <w:rsid w:val="65FC516D"/>
    <w:rsid w:val="65FF8DE3"/>
    <w:rsid w:val="66B71094"/>
    <w:rsid w:val="66FB71DA"/>
    <w:rsid w:val="67332FD6"/>
    <w:rsid w:val="6777A2CC"/>
    <w:rsid w:val="679B7707"/>
    <w:rsid w:val="67B91DAD"/>
    <w:rsid w:val="67EA9FA1"/>
    <w:rsid w:val="67F55AFC"/>
    <w:rsid w:val="683D8C48"/>
    <w:rsid w:val="68BC5088"/>
    <w:rsid w:val="68FFEB9D"/>
    <w:rsid w:val="69990300"/>
    <w:rsid w:val="69B74178"/>
    <w:rsid w:val="69B8584F"/>
    <w:rsid w:val="69EDF2DB"/>
    <w:rsid w:val="69FA0533"/>
    <w:rsid w:val="6A7F0AC3"/>
    <w:rsid w:val="6A7F1A88"/>
    <w:rsid w:val="6A8D62A3"/>
    <w:rsid w:val="6AC83870"/>
    <w:rsid w:val="6B3D66E1"/>
    <w:rsid w:val="6B5FF45B"/>
    <w:rsid w:val="6BCB198F"/>
    <w:rsid w:val="6BEF33DC"/>
    <w:rsid w:val="6BFFB737"/>
    <w:rsid w:val="6C39CA17"/>
    <w:rsid w:val="6C3F0850"/>
    <w:rsid w:val="6C57134F"/>
    <w:rsid w:val="6C6C6F7C"/>
    <w:rsid w:val="6C9439A0"/>
    <w:rsid w:val="6CDC1762"/>
    <w:rsid w:val="6D57926B"/>
    <w:rsid w:val="6D6FA13E"/>
    <w:rsid w:val="6D7F1D53"/>
    <w:rsid w:val="6D93E361"/>
    <w:rsid w:val="6D94212F"/>
    <w:rsid w:val="6DB602F7"/>
    <w:rsid w:val="6DBF310D"/>
    <w:rsid w:val="6DD5EC0C"/>
    <w:rsid w:val="6E3E3BCF"/>
    <w:rsid w:val="6E595737"/>
    <w:rsid w:val="6E843F52"/>
    <w:rsid w:val="6E8B3532"/>
    <w:rsid w:val="6E8C376C"/>
    <w:rsid w:val="6EB366F8"/>
    <w:rsid w:val="6EC34DC6"/>
    <w:rsid w:val="6EDBAA6C"/>
    <w:rsid w:val="6EEA23DD"/>
    <w:rsid w:val="6EFACDEC"/>
    <w:rsid w:val="6EFD5D05"/>
    <w:rsid w:val="6EFFB9EA"/>
    <w:rsid w:val="6F5BEFEF"/>
    <w:rsid w:val="6F6AAFC0"/>
    <w:rsid w:val="6FB718A9"/>
    <w:rsid w:val="6FB8589B"/>
    <w:rsid w:val="6FB97F2D"/>
    <w:rsid w:val="6FBB0C6E"/>
    <w:rsid w:val="6FBB6F3B"/>
    <w:rsid w:val="6FBBA8D1"/>
    <w:rsid w:val="6FCEF04B"/>
    <w:rsid w:val="6FD7556E"/>
    <w:rsid w:val="6FDE54B0"/>
    <w:rsid w:val="6FE91795"/>
    <w:rsid w:val="6FEE5666"/>
    <w:rsid w:val="6FEE5CC8"/>
    <w:rsid w:val="6FEE735F"/>
    <w:rsid w:val="6FEE7EE4"/>
    <w:rsid w:val="6FEF66A4"/>
    <w:rsid w:val="6FF7FC29"/>
    <w:rsid w:val="6FFB05AE"/>
    <w:rsid w:val="6FFB6232"/>
    <w:rsid w:val="6FFC4A78"/>
    <w:rsid w:val="6FFD03D7"/>
    <w:rsid w:val="6FFF1B50"/>
    <w:rsid w:val="6FFF6795"/>
    <w:rsid w:val="713F9009"/>
    <w:rsid w:val="716B31A7"/>
    <w:rsid w:val="72671BC0"/>
    <w:rsid w:val="73013DC3"/>
    <w:rsid w:val="73092C77"/>
    <w:rsid w:val="737EE344"/>
    <w:rsid w:val="738F2BAA"/>
    <w:rsid w:val="7399066F"/>
    <w:rsid w:val="73E504EB"/>
    <w:rsid w:val="73E512B4"/>
    <w:rsid w:val="73EE1CFC"/>
    <w:rsid w:val="73F7BF0F"/>
    <w:rsid w:val="74185868"/>
    <w:rsid w:val="747B114B"/>
    <w:rsid w:val="748E78D8"/>
    <w:rsid w:val="756F42F7"/>
    <w:rsid w:val="757BB7E7"/>
    <w:rsid w:val="75D50D31"/>
    <w:rsid w:val="75DFD2DB"/>
    <w:rsid w:val="75FCE16B"/>
    <w:rsid w:val="75FE0C98"/>
    <w:rsid w:val="75FE283B"/>
    <w:rsid w:val="763D6616"/>
    <w:rsid w:val="76684159"/>
    <w:rsid w:val="769EB9CA"/>
    <w:rsid w:val="76B41821"/>
    <w:rsid w:val="76EEF9C4"/>
    <w:rsid w:val="76FB3CD9"/>
    <w:rsid w:val="76FF0EEF"/>
    <w:rsid w:val="7757B3A2"/>
    <w:rsid w:val="7772B881"/>
    <w:rsid w:val="77732DB5"/>
    <w:rsid w:val="777D7CC4"/>
    <w:rsid w:val="777FF031"/>
    <w:rsid w:val="779E0DCE"/>
    <w:rsid w:val="779F055A"/>
    <w:rsid w:val="77A38EBA"/>
    <w:rsid w:val="77B00CB5"/>
    <w:rsid w:val="77B3821B"/>
    <w:rsid w:val="77B7C83F"/>
    <w:rsid w:val="77B9D672"/>
    <w:rsid w:val="77BD919D"/>
    <w:rsid w:val="77CBF13C"/>
    <w:rsid w:val="77D4A474"/>
    <w:rsid w:val="77DF6AF1"/>
    <w:rsid w:val="77EA0766"/>
    <w:rsid w:val="77F133E4"/>
    <w:rsid w:val="77F346B9"/>
    <w:rsid w:val="77FBBA53"/>
    <w:rsid w:val="77FEB4D4"/>
    <w:rsid w:val="78713799"/>
    <w:rsid w:val="793EC228"/>
    <w:rsid w:val="7977242C"/>
    <w:rsid w:val="79BB5F22"/>
    <w:rsid w:val="79EA64ED"/>
    <w:rsid w:val="79FA8CC0"/>
    <w:rsid w:val="7A27233D"/>
    <w:rsid w:val="7AAB2A99"/>
    <w:rsid w:val="7AC7EFBC"/>
    <w:rsid w:val="7AEBC1DA"/>
    <w:rsid w:val="7AFBE7C2"/>
    <w:rsid w:val="7AFD7566"/>
    <w:rsid w:val="7B1446B6"/>
    <w:rsid w:val="7B3F86F0"/>
    <w:rsid w:val="7B5770F6"/>
    <w:rsid w:val="7B5F874A"/>
    <w:rsid w:val="7B77B140"/>
    <w:rsid w:val="7B7DABB0"/>
    <w:rsid w:val="7B7F2EB1"/>
    <w:rsid w:val="7B7F6456"/>
    <w:rsid w:val="7B8C3757"/>
    <w:rsid w:val="7BB7B935"/>
    <w:rsid w:val="7BB83025"/>
    <w:rsid w:val="7BC94D7F"/>
    <w:rsid w:val="7BCF66B6"/>
    <w:rsid w:val="7BCFA04B"/>
    <w:rsid w:val="7BDE6E2B"/>
    <w:rsid w:val="7BEF2C3D"/>
    <w:rsid w:val="7BEF4F11"/>
    <w:rsid w:val="7BEFC58A"/>
    <w:rsid w:val="7BF099A7"/>
    <w:rsid w:val="7BF90747"/>
    <w:rsid w:val="7BFB7073"/>
    <w:rsid w:val="7BFFAEAB"/>
    <w:rsid w:val="7BFFFBEB"/>
    <w:rsid w:val="7C775A54"/>
    <w:rsid w:val="7CCA308C"/>
    <w:rsid w:val="7CD75FC4"/>
    <w:rsid w:val="7CD9190C"/>
    <w:rsid w:val="7CEB94A4"/>
    <w:rsid w:val="7CFB9C53"/>
    <w:rsid w:val="7D1943FF"/>
    <w:rsid w:val="7D3322C3"/>
    <w:rsid w:val="7D562F5D"/>
    <w:rsid w:val="7D676F18"/>
    <w:rsid w:val="7D6BC4B6"/>
    <w:rsid w:val="7D7A3C29"/>
    <w:rsid w:val="7D7DE23A"/>
    <w:rsid w:val="7D98FD5D"/>
    <w:rsid w:val="7D9F5371"/>
    <w:rsid w:val="7DB7B78C"/>
    <w:rsid w:val="7DCF1FCB"/>
    <w:rsid w:val="7DEEA07D"/>
    <w:rsid w:val="7DEF5FA4"/>
    <w:rsid w:val="7DF6DFBD"/>
    <w:rsid w:val="7DFE1438"/>
    <w:rsid w:val="7DFE18F8"/>
    <w:rsid w:val="7DFEC700"/>
    <w:rsid w:val="7DFF5FEE"/>
    <w:rsid w:val="7DFFF1E9"/>
    <w:rsid w:val="7E186464"/>
    <w:rsid w:val="7E3D78D1"/>
    <w:rsid w:val="7E7DE320"/>
    <w:rsid w:val="7E7F1140"/>
    <w:rsid w:val="7E923DE1"/>
    <w:rsid w:val="7E9ECAF0"/>
    <w:rsid w:val="7E9F7ED3"/>
    <w:rsid w:val="7EB759FC"/>
    <w:rsid w:val="7EB9712F"/>
    <w:rsid w:val="7EC81C39"/>
    <w:rsid w:val="7EED45F2"/>
    <w:rsid w:val="7EEEDD83"/>
    <w:rsid w:val="7EF50031"/>
    <w:rsid w:val="7EFC444F"/>
    <w:rsid w:val="7EFD1154"/>
    <w:rsid w:val="7EFD9ED5"/>
    <w:rsid w:val="7EFF05F5"/>
    <w:rsid w:val="7F1D9515"/>
    <w:rsid w:val="7F3C0AB4"/>
    <w:rsid w:val="7F3F5FA2"/>
    <w:rsid w:val="7F464623"/>
    <w:rsid w:val="7F5AD0F7"/>
    <w:rsid w:val="7F5DACAD"/>
    <w:rsid w:val="7F5F9D47"/>
    <w:rsid w:val="7F5FF403"/>
    <w:rsid w:val="7F6B3952"/>
    <w:rsid w:val="7F6C9843"/>
    <w:rsid w:val="7F6FE8D9"/>
    <w:rsid w:val="7F7D579B"/>
    <w:rsid w:val="7F7FE8C8"/>
    <w:rsid w:val="7F9F7140"/>
    <w:rsid w:val="7FA45325"/>
    <w:rsid w:val="7FB2236E"/>
    <w:rsid w:val="7FBB09B3"/>
    <w:rsid w:val="7FBD19A7"/>
    <w:rsid w:val="7FBDDF2C"/>
    <w:rsid w:val="7FBFAA30"/>
    <w:rsid w:val="7FCD0D61"/>
    <w:rsid w:val="7FCF84F5"/>
    <w:rsid w:val="7FD38A9C"/>
    <w:rsid w:val="7FD694C6"/>
    <w:rsid w:val="7FDA9910"/>
    <w:rsid w:val="7FDD942C"/>
    <w:rsid w:val="7FDE55B5"/>
    <w:rsid w:val="7FDF2582"/>
    <w:rsid w:val="7FE716AA"/>
    <w:rsid w:val="7FEAF6B3"/>
    <w:rsid w:val="7FEB9C62"/>
    <w:rsid w:val="7FEF36D2"/>
    <w:rsid w:val="7FF611DC"/>
    <w:rsid w:val="7FF73084"/>
    <w:rsid w:val="7FF7EAD1"/>
    <w:rsid w:val="7FF9364A"/>
    <w:rsid w:val="7FF953DA"/>
    <w:rsid w:val="7FFA4084"/>
    <w:rsid w:val="7FFB6FC8"/>
    <w:rsid w:val="7FFBB067"/>
    <w:rsid w:val="7FFC5782"/>
    <w:rsid w:val="7FFD1AC8"/>
    <w:rsid w:val="7FFE265C"/>
    <w:rsid w:val="7FFE4045"/>
    <w:rsid w:val="7FFF1588"/>
    <w:rsid w:val="7FFF2C25"/>
    <w:rsid w:val="7FFF7B97"/>
    <w:rsid w:val="7FFF9B5B"/>
    <w:rsid w:val="7FFFD43A"/>
    <w:rsid w:val="89AB35D7"/>
    <w:rsid w:val="8B5DC2C3"/>
    <w:rsid w:val="8F7550D5"/>
    <w:rsid w:val="8FEF8410"/>
    <w:rsid w:val="91E23899"/>
    <w:rsid w:val="92AEABB8"/>
    <w:rsid w:val="92BFAB7B"/>
    <w:rsid w:val="97DFD072"/>
    <w:rsid w:val="9B78100A"/>
    <w:rsid w:val="9BF7EBBA"/>
    <w:rsid w:val="9DB9A931"/>
    <w:rsid w:val="9DFF39C6"/>
    <w:rsid w:val="9E9FCE40"/>
    <w:rsid w:val="9F79BAE6"/>
    <w:rsid w:val="9F7FA353"/>
    <w:rsid w:val="9FA636FB"/>
    <w:rsid w:val="9FA9A43F"/>
    <w:rsid w:val="9FBE8ACB"/>
    <w:rsid w:val="9FCF6347"/>
    <w:rsid w:val="9FD70F9A"/>
    <w:rsid w:val="9FDFA0E9"/>
    <w:rsid w:val="9FEE7E45"/>
    <w:rsid w:val="9FF51CE2"/>
    <w:rsid w:val="9FFFC1FC"/>
    <w:rsid w:val="A46D66FE"/>
    <w:rsid w:val="A4FF0976"/>
    <w:rsid w:val="A55D86F7"/>
    <w:rsid w:val="A57F5540"/>
    <w:rsid w:val="A5DBA5D6"/>
    <w:rsid w:val="A7E7AFC4"/>
    <w:rsid w:val="A7F6F820"/>
    <w:rsid w:val="A9DE6533"/>
    <w:rsid w:val="AB16901F"/>
    <w:rsid w:val="ABE269A4"/>
    <w:rsid w:val="ABFABD77"/>
    <w:rsid w:val="ACCB414C"/>
    <w:rsid w:val="ACE7B593"/>
    <w:rsid w:val="ADF7A186"/>
    <w:rsid w:val="AEF7A597"/>
    <w:rsid w:val="AF7FF476"/>
    <w:rsid w:val="AFAA562B"/>
    <w:rsid w:val="AFD16BD4"/>
    <w:rsid w:val="AFD522E0"/>
    <w:rsid w:val="B1BE9B7A"/>
    <w:rsid w:val="B2FB80FC"/>
    <w:rsid w:val="B3F9AB94"/>
    <w:rsid w:val="B7E746A9"/>
    <w:rsid w:val="B7F7C691"/>
    <w:rsid w:val="B7FC20B0"/>
    <w:rsid w:val="B7FDD780"/>
    <w:rsid w:val="B92779A9"/>
    <w:rsid w:val="B96A4E71"/>
    <w:rsid w:val="BA7B23C6"/>
    <w:rsid w:val="BAE98D47"/>
    <w:rsid w:val="BB6ACDF1"/>
    <w:rsid w:val="BB7F925C"/>
    <w:rsid w:val="BBBFC72D"/>
    <w:rsid w:val="BBF397E1"/>
    <w:rsid w:val="BBFB5EF1"/>
    <w:rsid w:val="BCFF8CCA"/>
    <w:rsid w:val="BD1D754B"/>
    <w:rsid w:val="BD71876C"/>
    <w:rsid w:val="BDCE173F"/>
    <w:rsid w:val="BDFFDAA0"/>
    <w:rsid w:val="BE0BA61B"/>
    <w:rsid w:val="BEFAE8CD"/>
    <w:rsid w:val="BEFCDF53"/>
    <w:rsid w:val="BF6D591E"/>
    <w:rsid w:val="BF7BC89F"/>
    <w:rsid w:val="BF7EF6EA"/>
    <w:rsid w:val="BF9E9F0D"/>
    <w:rsid w:val="BF9FB86A"/>
    <w:rsid w:val="BFBE68AC"/>
    <w:rsid w:val="BFDA96A6"/>
    <w:rsid w:val="BFDF0414"/>
    <w:rsid w:val="BFE52694"/>
    <w:rsid w:val="BFEF6B32"/>
    <w:rsid w:val="BFFE766C"/>
    <w:rsid w:val="BFFF110E"/>
    <w:rsid w:val="BFFF4E98"/>
    <w:rsid w:val="BFFFACB1"/>
    <w:rsid w:val="BFFFC3C3"/>
    <w:rsid w:val="C75FCA2E"/>
    <w:rsid w:val="C7BF88C2"/>
    <w:rsid w:val="C7CC96DD"/>
    <w:rsid w:val="C8A734B9"/>
    <w:rsid w:val="C972F3F6"/>
    <w:rsid w:val="CB1DC8B3"/>
    <w:rsid w:val="CCAF6DFA"/>
    <w:rsid w:val="CCFFC98B"/>
    <w:rsid w:val="CDDFCBF7"/>
    <w:rsid w:val="CE5F3CE6"/>
    <w:rsid w:val="CFB26FC6"/>
    <w:rsid w:val="CFB98EA9"/>
    <w:rsid w:val="D27B5619"/>
    <w:rsid w:val="D3DF0B26"/>
    <w:rsid w:val="D5FA81C2"/>
    <w:rsid w:val="D69747BE"/>
    <w:rsid w:val="D77FF7A2"/>
    <w:rsid w:val="D78BBA2B"/>
    <w:rsid w:val="D7BCD69E"/>
    <w:rsid w:val="D7EB9A10"/>
    <w:rsid w:val="D7FC72ED"/>
    <w:rsid w:val="D7FCE74E"/>
    <w:rsid w:val="D7FD0C54"/>
    <w:rsid w:val="D7FF1D1A"/>
    <w:rsid w:val="D85761FC"/>
    <w:rsid w:val="DBDE6182"/>
    <w:rsid w:val="DBDF4B42"/>
    <w:rsid w:val="DBF1E676"/>
    <w:rsid w:val="DBF5F9B7"/>
    <w:rsid w:val="DBF7B917"/>
    <w:rsid w:val="DBFF4027"/>
    <w:rsid w:val="DC340F0D"/>
    <w:rsid w:val="DD59C6EF"/>
    <w:rsid w:val="DD77D977"/>
    <w:rsid w:val="DD8CEA68"/>
    <w:rsid w:val="DDB6ED29"/>
    <w:rsid w:val="DDFDDC69"/>
    <w:rsid w:val="DE1F09A2"/>
    <w:rsid w:val="DE3E8E95"/>
    <w:rsid w:val="DE5F40ED"/>
    <w:rsid w:val="DE7EA052"/>
    <w:rsid w:val="DE7F6C7B"/>
    <w:rsid w:val="DEB1A22A"/>
    <w:rsid w:val="DEBB7816"/>
    <w:rsid w:val="DEBEFCAC"/>
    <w:rsid w:val="DEDFEA0F"/>
    <w:rsid w:val="DEEE76AF"/>
    <w:rsid w:val="DEEFFF72"/>
    <w:rsid w:val="DEF73AE1"/>
    <w:rsid w:val="DF6F9B1D"/>
    <w:rsid w:val="DF7DFB0F"/>
    <w:rsid w:val="DF7F43FC"/>
    <w:rsid w:val="DF7F6D90"/>
    <w:rsid w:val="DFB2EC68"/>
    <w:rsid w:val="DFBCE526"/>
    <w:rsid w:val="DFBD2D27"/>
    <w:rsid w:val="DFBFEC66"/>
    <w:rsid w:val="DFD5B2AD"/>
    <w:rsid w:val="DFDB98C7"/>
    <w:rsid w:val="DFF7254B"/>
    <w:rsid w:val="DFFC0DA9"/>
    <w:rsid w:val="DFFDD62C"/>
    <w:rsid w:val="E02F96E4"/>
    <w:rsid w:val="E2EFD91F"/>
    <w:rsid w:val="E4EBDD17"/>
    <w:rsid w:val="E4FF0E12"/>
    <w:rsid w:val="E4FF66D9"/>
    <w:rsid w:val="E5EE5330"/>
    <w:rsid w:val="E6DF3450"/>
    <w:rsid w:val="E77FEDA9"/>
    <w:rsid w:val="E7ADE05C"/>
    <w:rsid w:val="E7BBA8D7"/>
    <w:rsid w:val="E7EF7BDE"/>
    <w:rsid w:val="E7EFE1E2"/>
    <w:rsid w:val="E7F6976A"/>
    <w:rsid w:val="E7FD4E30"/>
    <w:rsid w:val="E97F5DE7"/>
    <w:rsid w:val="E9BE97AC"/>
    <w:rsid w:val="E9DD8420"/>
    <w:rsid w:val="E9DE1EC9"/>
    <w:rsid w:val="EABF64F7"/>
    <w:rsid w:val="EAF919D2"/>
    <w:rsid w:val="EB6B3D66"/>
    <w:rsid w:val="EB8F6D87"/>
    <w:rsid w:val="EB9F7910"/>
    <w:rsid w:val="EBB720AD"/>
    <w:rsid w:val="EBE31AB9"/>
    <w:rsid w:val="EBEF4A43"/>
    <w:rsid w:val="EBF52A99"/>
    <w:rsid w:val="ECAA9F79"/>
    <w:rsid w:val="ECD61892"/>
    <w:rsid w:val="ED1BBA84"/>
    <w:rsid w:val="ED2D8B32"/>
    <w:rsid w:val="ED6693BD"/>
    <w:rsid w:val="EDBDB776"/>
    <w:rsid w:val="EDF7531F"/>
    <w:rsid w:val="EDF7DE66"/>
    <w:rsid w:val="EDFFA10E"/>
    <w:rsid w:val="EE37FFA5"/>
    <w:rsid w:val="EEAA3AD8"/>
    <w:rsid w:val="EECFB5FA"/>
    <w:rsid w:val="EEFE039A"/>
    <w:rsid w:val="EF378824"/>
    <w:rsid w:val="EF5FC1FD"/>
    <w:rsid w:val="EF5FD525"/>
    <w:rsid w:val="EFB79052"/>
    <w:rsid w:val="EFBECE68"/>
    <w:rsid w:val="EFBFA954"/>
    <w:rsid w:val="EFBFCDED"/>
    <w:rsid w:val="EFDB1C3C"/>
    <w:rsid w:val="EFDC8293"/>
    <w:rsid w:val="EFDF20EE"/>
    <w:rsid w:val="EFEF9DDE"/>
    <w:rsid w:val="EFF74520"/>
    <w:rsid w:val="EFF9C2EE"/>
    <w:rsid w:val="EFFB2B9D"/>
    <w:rsid w:val="EFFD6400"/>
    <w:rsid w:val="EFFE5462"/>
    <w:rsid w:val="EFFF08EC"/>
    <w:rsid w:val="F0BC8A68"/>
    <w:rsid w:val="F1B52CD3"/>
    <w:rsid w:val="F1BB8181"/>
    <w:rsid w:val="F1FFD6EE"/>
    <w:rsid w:val="F2BEA0A2"/>
    <w:rsid w:val="F2FF8688"/>
    <w:rsid w:val="F31D7613"/>
    <w:rsid w:val="F3557918"/>
    <w:rsid w:val="F37B6A09"/>
    <w:rsid w:val="F3B87F1E"/>
    <w:rsid w:val="F3EFA2D5"/>
    <w:rsid w:val="F4B77229"/>
    <w:rsid w:val="F4D7F867"/>
    <w:rsid w:val="F4FB86ED"/>
    <w:rsid w:val="F57C0966"/>
    <w:rsid w:val="F57E234B"/>
    <w:rsid w:val="F5A61D87"/>
    <w:rsid w:val="F5B74D9C"/>
    <w:rsid w:val="F5FD8986"/>
    <w:rsid w:val="F675B2FC"/>
    <w:rsid w:val="F69B01F8"/>
    <w:rsid w:val="F69F36E2"/>
    <w:rsid w:val="F6B21642"/>
    <w:rsid w:val="F72487C7"/>
    <w:rsid w:val="F757E1A4"/>
    <w:rsid w:val="F77E8472"/>
    <w:rsid w:val="F77F0A62"/>
    <w:rsid w:val="F77FEB4A"/>
    <w:rsid w:val="F7A9E650"/>
    <w:rsid w:val="F7AD291C"/>
    <w:rsid w:val="F7B6AA1D"/>
    <w:rsid w:val="F7CF5BD8"/>
    <w:rsid w:val="F7D3EC80"/>
    <w:rsid w:val="F7DEED44"/>
    <w:rsid w:val="F7DFAD2C"/>
    <w:rsid w:val="F7F741CD"/>
    <w:rsid w:val="F7F7EC22"/>
    <w:rsid w:val="F7FB1872"/>
    <w:rsid w:val="F7FB6A4C"/>
    <w:rsid w:val="F7FD46B5"/>
    <w:rsid w:val="F7FFBB5B"/>
    <w:rsid w:val="F835B9D5"/>
    <w:rsid w:val="F999E284"/>
    <w:rsid w:val="F9A7A32A"/>
    <w:rsid w:val="F9ADDBE2"/>
    <w:rsid w:val="F9E7570E"/>
    <w:rsid w:val="F9EABCB1"/>
    <w:rsid w:val="FABF11E8"/>
    <w:rsid w:val="FADD7B68"/>
    <w:rsid w:val="FADF478B"/>
    <w:rsid w:val="FAED679E"/>
    <w:rsid w:val="FAEF594A"/>
    <w:rsid w:val="FAF3A121"/>
    <w:rsid w:val="FAF61BE9"/>
    <w:rsid w:val="FAFBD4E4"/>
    <w:rsid w:val="FAFD8990"/>
    <w:rsid w:val="FB691FAA"/>
    <w:rsid w:val="FB6F2E7D"/>
    <w:rsid w:val="FB74D26A"/>
    <w:rsid w:val="FB77F658"/>
    <w:rsid w:val="FB7F0226"/>
    <w:rsid w:val="FB9B1B0E"/>
    <w:rsid w:val="FBAA8DDD"/>
    <w:rsid w:val="FBD3F964"/>
    <w:rsid w:val="FBDECD83"/>
    <w:rsid w:val="FBE7E6C0"/>
    <w:rsid w:val="FBEEA3FC"/>
    <w:rsid w:val="FBF6ED2A"/>
    <w:rsid w:val="FBFE60CE"/>
    <w:rsid w:val="FBFF9698"/>
    <w:rsid w:val="FC9CE5AF"/>
    <w:rsid w:val="FCBF0830"/>
    <w:rsid w:val="FCD7A697"/>
    <w:rsid w:val="FCDF15C0"/>
    <w:rsid w:val="FCFAF801"/>
    <w:rsid w:val="FD0CF616"/>
    <w:rsid w:val="FD5F8BF1"/>
    <w:rsid w:val="FD7F8C55"/>
    <w:rsid w:val="FDB9F6DF"/>
    <w:rsid w:val="FDBF7446"/>
    <w:rsid w:val="FDBF83C3"/>
    <w:rsid w:val="FDCA4FA9"/>
    <w:rsid w:val="FDCEB6A6"/>
    <w:rsid w:val="FDE75EF9"/>
    <w:rsid w:val="FDEF027B"/>
    <w:rsid w:val="FDEFABF2"/>
    <w:rsid w:val="FDF4F0FD"/>
    <w:rsid w:val="FDF681E6"/>
    <w:rsid w:val="FDF7A5E4"/>
    <w:rsid w:val="FDF94C32"/>
    <w:rsid w:val="FDFB4311"/>
    <w:rsid w:val="FDFE14F0"/>
    <w:rsid w:val="FDFF7B28"/>
    <w:rsid w:val="FDFFFC42"/>
    <w:rsid w:val="FE67005A"/>
    <w:rsid w:val="FEA7FDE5"/>
    <w:rsid w:val="FEAC4C58"/>
    <w:rsid w:val="FEB789A7"/>
    <w:rsid w:val="FEC37421"/>
    <w:rsid w:val="FEDE792B"/>
    <w:rsid w:val="FEDFE89B"/>
    <w:rsid w:val="FEE63F8E"/>
    <w:rsid w:val="FEE77597"/>
    <w:rsid w:val="FEEA34E2"/>
    <w:rsid w:val="FEEBC1E5"/>
    <w:rsid w:val="FEEF4E3B"/>
    <w:rsid w:val="FEF72178"/>
    <w:rsid w:val="FEF805B7"/>
    <w:rsid w:val="FEFDE6CB"/>
    <w:rsid w:val="FEFF9FB0"/>
    <w:rsid w:val="FF1A2CB4"/>
    <w:rsid w:val="FF1F6FDE"/>
    <w:rsid w:val="FF1FA7E5"/>
    <w:rsid w:val="FF27FF9B"/>
    <w:rsid w:val="FF53EE42"/>
    <w:rsid w:val="FF555ABE"/>
    <w:rsid w:val="FF5D9EFE"/>
    <w:rsid w:val="FF6DA9F8"/>
    <w:rsid w:val="FF79506E"/>
    <w:rsid w:val="FF7F403A"/>
    <w:rsid w:val="FF7FB02D"/>
    <w:rsid w:val="FF7FE850"/>
    <w:rsid w:val="FF8A940A"/>
    <w:rsid w:val="FF9F9048"/>
    <w:rsid w:val="FF9FEC0F"/>
    <w:rsid w:val="FFA68DD4"/>
    <w:rsid w:val="FFAAFDD3"/>
    <w:rsid w:val="FFAF27E3"/>
    <w:rsid w:val="FFB54316"/>
    <w:rsid w:val="FFB73C16"/>
    <w:rsid w:val="FFB7AA80"/>
    <w:rsid w:val="FFBB7505"/>
    <w:rsid w:val="FFBC5FC0"/>
    <w:rsid w:val="FFBDA4A8"/>
    <w:rsid w:val="FFBEFE08"/>
    <w:rsid w:val="FFBF4C59"/>
    <w:rsid w:val="FFCEE484"/>
    <w:rsid w:val="FFD1544C"/>
    <w:rsid w:val="FFDF804A"/>
    <w:rsid w:val="FFE58ED0"/>
    <w:rsid w:val="FFEEA79E"/>
    <w:rsid w:val="FFEFFFD2"/>
    <w:rsid w:val="FFF2B180"/>
    <w:rsid w:val="FFF73AA6"/>
    <w:rsid w:val="FFF762FD"/>
    <w:rsid w:val="FFF7B4E0"/>
    <w:rsid w:val="FFFB6A77"/>
    <w:rsid w:val="FFFCBF56"/>
    <w:rsid w:val="FFFD2E52"/>
    <w:rsid w:val="FFFD5084"/>
    <w:rsid w:val="FFFE3D07"/>
    <w:rsid w:val="FFFF0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5133</Words>
  <Characters>5157</Characters>
  <Lines>0</Lines>
  <Paragraphs>0</Paragraphs>
  <TotalTime>44</TotalTime>
  <ScaleCrop>false</ScaleCrop>
  <LinksUpToDate>false</LinksUpToDate>
  <CharactersWithSpaces>5157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2021-12-02T18:45:00Z</dcterms:created>
  <dc:creator>宝玉</dc:creator>
  <cp:lastModifiedBy>WY</cp:lastModifiedBy>
  <cp:lastPrinted>2023-01-17T14:02:00Z</cp:lastPrinted>
  <dcterms:modified xsi:type="dcterms:W3CDTF">2023-01-28T07:01:49Z</dcterms:modified>
  <dc:title>《关于推进博物馆改革发展的指导意见》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376E0F96D1ED4CD886C28E966A3A9EA0</vt:lpwstr>
  </property>
</Properties>
</file>